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FA" w:rsidRDefault="00245954">
      <w:pPr>
        <w:pStyle w:val="BodyText"/>
        <w:ind w:left="0"/>
        <w:jc w:val="left"/>
        <w:rPr>
          <w:sz w:val="20"/>
        </w:rPr>
      </w:pPr>
      <w:r w:rsidRPr="00245954">
        <w:pict>
          <v:group id="_x0000_s1026" style="position:absolute;margin-left:36.45pt;margin-top:47.9pt;width:95.55pt;height:104.3pt;z-index:-251658240;mso-position-horizontal-relative:page;mso-position-vertical-relative:page" coordorigin="729,958" coordsize="1911,2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29;top:957;width:1911;height:2086">
              <v:imagedata r:id="rId5" o:title=""/>
            </v:shape>
            <v:shape id="_x0000_s1027" type="#_x0000_t75" style="position:absolute;left:752;top:966;width:1753;height:1956">
              <v:imagedata r:id="rId6" o:title=""/>
            </v:shape>
            <w10:wrap anchorx="page" anchory="page"/>
          </v:group>
        </w:pict>
      </w:r>
    </w:p>
    <w:p w:rsidR="00A241FA" w:rsidRDefault="00A241FA">
      <w:pPr>
        <w:pStyle w:val="BodyText"/>
        <w:spacing w:before="10"/>
        <w:ind w:left="0"/>
        <w:jc w:val="left"/>
        <w:rPr>
          <w:sz w:val="17"/>
        </w:rPr>
      </w:pPr>
    </w:p>
    <w:p w:rsidR="00A241FA" w:rsidRDefault="00455FED">
      <w:pPr>
        <w:pStyle w:val="Title"/>
      </w:pPr>
      <w:r>
        <w:rPr>
          <w:color w:val="002A7C"/>
        </w:rPr>
        <w:t>SRINIVAS</w:t>
      </w:r>
      <w:r>
        <w:rPr>
          <w:color w:val="002A7C"/>
          <w:spacing w:val="88"/>
        </w:rPr>
        <w:t xml:space="preserve"> </w:t>
      </w:r>
      <w:r>
        <w:rPr>
          <w:color w:val="002A7C"/>
        </w:rPr>
        <w:t>UNIVERSITY</w:t>
      </w:r>
    </w:p>
    <w:p w:rsidR="00A241FA" w:rsidRDefault="005C2CF3">
      <w:pPr>
        <w:spacing w:before="264" w:line="276" w:lineRule="auto"/>
        <w:ind w:left="1546" w:right="1612"/>
        <w:jc w:val="center"/>
        <w:rPr>
          <w:b/>
          <w:sz w:val="32"/>
        </w:rPr>
      </w:pPr>
      <w:r>
        <w:rPr>
          <w:b/>
          <w:color w:val="002A7C"/>
          <w:sz w:val="32"/>
        </w:rPr>
        <w:t>INSTITUTE</w:t>
      </w:r>
      <w:r w:rsidR="00E9407C">
        <w:rPr>
          <w:b/>
          <w:color w:val="002A7C"/>
          <w:sz w:val="32"/>
        </w:rPr>
        <w:t xml:space="preserve"> OF ENGINEERING</w:t>
      </w:r>
      <w:r w:rsidR="00455FED">
        <w:rPr>
          <w:b/>
          <w:color w:val="002A7C"/>
          <w:sz w:val="32"/>
        </w:rPr>
        <w:t xml:space="preserve"> &amp; TECHNOLOGY(SU</w:t>
      </w:r>
      <w:r w:rsidR="000441C9">
        <w:rPr>
          <w:b/>
          <w:color w:val="002A7C"/>
          <w:sz w:val="32"/>
        </w:rPr>
        <w:t>I</w:t>
      </w:r>
      <w:r w:rsidR="00455FED">
        <w:rPr>
          <w:b/>
          <w:color w:val="002A7C"/>
          <w:sz w:val="32"/>
        </w:rPr>
        <w:t>ET)</w:t>
      </w:r>
    </w:p>
    <w:p w:rsidR="00A241FA" w:rsidRDefault="00455FED">
      <w:pPr>
        <w:spacing w:before="199"/>
        <w:ind w:left="1546" w:right="1572"/>
        <w:jc w:val="center"/>
        <w:rPr>
          <w:b/>
          <w:sz w:val="28"/>
        </w:rPr>
      </w:pPr>
      <w:r>
        <w:rPr>
          <w:b/>
          <w:sz w:val="28"/>
        </w:rPr>
        <w:t>MUKKA-574146, Karnataka (India).</w:t>
      </w:r>
    </w:p>
    <w:p w:rsidR="00A241FA" w:rsidRDefault="00455FED">
      <w:pPr>
        <w:spacing w:before="249"/>
        <w:ind w:left="306" w:right="328"/>
        <w:jc w:val="center"/>
        <w:rPr>
          <w:b/>
          <w:sz w:val="26"/>
        </w:rPr>
      </w:pPr>
      <w:proofErr w:type="spellStart"/>
      <w:r>
        <w:rPr>
          <w:b/>
          <w:color w:val="933634"/>
          <w:sz w:val="26"/>
        </w:rPr>
        <w:t>Srinivas</w:t>
      </w:r>
      <w:proofErr w:type="spellEnd"/>
      <w:r>
        <w:rPr>
          <w:b/>
          <w:color w:val="933634"/>
          <w:sz w:val="26"/>
        </w:rPr>
        <w:t xml:space="preserve"> Research Centre for Synthesis and Characterization of ultrafine </w:t>
      </w:r>
      <w:proofErr w:type="spellStart"/>
      <w:r>
        <w:rPr>
          <w:b/>
          <w:color w:val="933634"/>
          <w:sz w:val="26"/>
        </w:rPr>
        <w:t>spinels</w:t>
      </w:r>
      <w:proofErr w:type="spellEnd"/>
    </w:p>
    <w:p w:rsidR="00A241FA" w:rsidRDefault="00455FED">
      <w:pPr>
        <w:pStyle w:val="BodyText"/>
        <w:ind w:left="0"/>
        <w:jc w:val="left"/>
        <w:rPr>
          <w:b/>
          <w:sz w:val="18"/>
        </w:rPr>
      </w:pPr>
      <w:r>
        <w:rPr>
          <w:noProof/>
        </w:rPr>
        <w:drawing>
          <wp:anchor distT="0" distB="0" distL="0" distR="0" simplePos="0" relativeHeight="251659264" behindDoc="0" locked="0" layoutInCell="1" allowOverlap="1">
            <wp:simplePos x="0" y="0"/>
            <wp:positionH relativeFrom="page">
              <wp:posOffset>3457590</wp:posOffset>
            </wp:positionH>
            <wp:positionV relativeFrom="paragraph">
              <wp:posOffset>156271</wp:posOffset>
            </wp:positionV>
            <wp:extent cx="870030" cy="118529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870030" cy="1185290"/>
                    </a:xfrm>
                    <a:prstGeom prst="rect">
                      <a:avLst/>
                    </a:prstGeom>
                  </pic:spPr>
                </pic:pic>
              </a:graphicData>
            </a:graphic>
          </wp:anchor>
        </w:drawing>
      </w:r>
    </w:p>
    <w:p w:rsidR="00A241FA" w:rsidRDefault="00455FED">
      <w:pPr>
        <w:pStyle w:val="Heading1"/>
        <w:spacing w:before="207" w:line="240" w:lineRule="auto"/>
        <w:ind w:left="2836" w:right="2852"/>
      </w:pPr>
      <w:r>
        <w:t>Co-</w:t>
      </w:r>
      <w:proofErr w:type="spellStart"/>
      <w:r>
        <w:t>ordinator</w:t>
      </w:r>
      <w:proofErr w:type="spellEnd"/>
      <w:r>
        <w:t xml:space="preserve">: </w:t>
      </w:r>
      <w:proofErr w:type="spellStart"/>
      <w:r>
        <w:t>Dr.Santhosh</w:t>
      </w:r>
      <w:proofErr w:type="spellEnd"/>
      <w:r>
        <w:t xml:space="preserve"> D. </w:t>
      </w:r>
      <w:proofErr w:type="spellStart"/>
      <w:r>
        <w:t>Shenoy</w:t>
      </w:r>
      <w:proofErr w:type="spellEnd"/>
      <w:r>
        <w:t xml:space="preserve"> Associate Professor &amp; H.O.D Department of Physics</w:t>
      </w:r>
    </w:p>
    <w:p w:rsidR="00A241FA" w:rsidRDefault="00455FED">
      <w:pPr>
        <w:spacing w:line="274" w:lineRule="exact"/>
        <w:ind w:left="1546" w:right="2127"/>
        <w:jc w:val="center"/>
        <w:rPr>
          <w:b/>
          <w:sz w:val="24"/>
        </w:rPr>
      </w:pPr>
      <w:proofErr w:type="spellStart"/>
      <w:r>
        <w:rPr>
          <w:b/>
          <w:sz w:val="24"/>
        </w:rPr>
        <w:t>Srinivas</w:t>
      </w:r>
      <w:proofErr w:type="spellEnd"/>
      <w:r>
        <w:rPr>
          <w:b/>
          <w:sz w:val="24"/>
        </w:rPr>
        <w:t xml:space="preserve"> University </w:t>
      </w:r>
      <w:r w:rsidR="000441C9">
        <w:rPr>
          <w:b/>
          <w:sz w:val="24"/>
        </w:rPr>
        <w:t>Institute</w:t>
      </w:r>
      <w:r>
        <w:rPr>
          <w:b/>
          <w:sz w:val="24"/>
        </w:rPr>
        <w:t xml:space="preserve"> of Engineering &amp; Technology</w:t>
      </w:r>
    </w:p>
    <w:p w:rsidR="00A241FA" w:rsidRDefault="00455FED">
      <w:pPr>
        <w:ind w:left="1546" w:right="1495"/>
        <w:jc w:val="center"/>
        <w:rPr>
          <w:b/>
          <w:sz w:val="24"/>
        </w:rPr>
      </w:pPr>
      <w:proofErr w:type="spellStart"/>
      <w:r>
        <w:rPr>
          <w:b/>
          <w:sz w:val="24"/>
        </w:rPr>
        <w:t>Mukka</w:t>
      </w:r>
      <w:proofErr w:type="spellEnd"/>
      <w:r>
        <w:rPr>
          <w:b/>
          <w:sz w:val="24"/>
        </w:rPr>
        <w:t>, Mangalore-574146</w:t>
      </w:r>
    </w:p>
    <w:p w:rsidR="00A241FA" w:rsidRDefault="00A241FA">
      <w:pPr>
        <w:pStyle w:val="BodyText"/>
        <w:ind w:left="0"/>
        <w:jc w:val="left"/>
        <w:rPr>
          <w:b/>
        </w:rPr>
      </w:pPr>
    </w:p>
    <w:p w:rsidR="00A241FA" w:rsidRDefault="00A241FA">
      <w:pPr>
        <w:pStyle w:val="BodyText"/>
        <w:spacing w:before="1"/>
        <w:ind w:left="0"/>
        <w:jc w:val="left"/>
        <w:rPr>
          <w:b/>
          <w:sz w:val="21"/>
        </w:rPr>
      </w:pPr>
    </w:p>
    <w:p w:rsidR="00A241FA" w:rsidRDefault="00455FED">
      <w:pPr>
        <w:spacing w:line="274" w:lineRule="exact"/>
        <w:ind w:left="100"/>
        <w:rPr>
          <w:b/>
          <w:sz w:val="24"/>
        </w:rPr>
      </w:pPr>
      <w:r>
        <w:rPr>
          <w:b/>
          <w:sz w:val="24"/>
        </w:rPr>
        <w:t>About the Research Centre:</w:t>
      </w:r>
    </w:p>
    <w:p w:rsidR="00A241FA" w:rsidRDefault="00455FED">
      <w:pPr>
        <w:pStyle w:val="BodyText"/>
        <w:jc w:val="left"/>
      </w:pPr>
      <w:proofErr w:type="spellStart"/>
      <w:r>
        <w:t>Magnetisation</w:t>
      </w:r>
      <w:proofErr w:type="spellEnd"/>
      <w:r>
        <w:t xml:space="preserve"> and magnetic materials have been an integral part of human life from time immemorial. Ferrites are weak ferromagnetic or </w:t>
      </w:r>
      <w:proofErr w:type="spellStart"/>
      <w:r>
        <w:t>ferrimagnetic</w:t>
      </w:r>
      <w:proofErr w:type="spellEnd"/>
      <w:r>
        <w:t xml:space="preserve"> materials with iron as one o the components. The structural, magnetic and electrical properties of these compounds are governed critically by their chemical composition. Hence preparation of these ferrites with specific properties has gained much importance.</w:t>
      </w:r>
    </w:p>
    <w:p w:rsidR="00A241FA" w:rsidRDefault="00455FED">
      <w:pPr>
        <w:pStyle w:val="BodyText"/>
        <w:ind w:right="116"/>
      </w:pPr>
      <w:r>
        <w:t xml:space="preserve">Ferrites can be prepared by conventional solid state methods and numerous chemical routes, such as reverse micelle synthesis, </w:t>
      </w:r>
      <w:proofErr w:type="spellStart"/>
      <w:r>
        <w:t>coprecipitation</w:t>
      </w:r>
      <w:proofErr w:type="spellEnd"/>
      <w:r>
        <w:t xml:space="preserve">, thermal decomposition, </w:t>
      </w:r>
      <w:proofErr w:type="spellStart"/>
      <w:proofErr w:type="gramStart"/>
      <w:r>
        <w:t>solgel</w:t>
      </w:r>
      <w:proofErr w:type="spellEnd"/>
      <w:proofErr w:type="gramEnd"/>
      <w:r>
        <w:t xml:space="preserve"> and </w:t>
      </w:r>
      <w:proofErr w:type="spellStart"/>
      <w:r>
        <w:t>aerogel</w:t>
      </w:r>
      <w:proofErr w:type="spellEnd"/>
      <w:r>
        <w:t xml:space="preserve"> process. The high energy ball milling is an excellent tool to produce fine particle materials with a wide range of particle sizes.</w:t>
      </w:r>
    </w:p>
    <w:p w:rsidR="00A241FA" w:rsidRDefault="00455FED">
      <w:pPr>
        <w:pStyle w:val="BodyText"/>
        <w:ind w:right="119"/>
      </w:pPr>
      <w:r>
        <w:t>Ferrites and materials derived from ferrites find extensive application in devices like transformers, TV Yokes, loud speakers and in many other devices. They are also one of the largely used material medium for audio/video applications and computer memories and switches. At microwave frequencies, it is used in various polarization rotators, resonance isolators and phase shifters.</w:t>
      </w:r>
    </w:p>
    <w:p w:rsidR="00A241FA" w:rsidRDefault="00455FED">
      <w:pPr>
        <w:pStyle w:val="BodyText"/>
        <w:ind w:right="118"/>
      </w:pPr>
      <w:r>
        <w:t xml:space="preserve">A comparison of structural parameters of ferrites and aluminates reveal that </w:t>
      </w:r>
      <w:proofErr w:type="spellStart"/>
      <w:r>
        <w:t>aluminate</w:t>
      </w:r>
      <w:proofErr w:type="spellEnd"/>
      <w:r>
        <w:t xml:space="preserve"> is a relatively stable compound and ball milling does not induce any decomposition. On the other hand, ferrite upon ball milling may subject to decompose.</w:t>
      </w:r>
    </w:p>
    <w:p w:rsidR="00A241FA" w:rsidRDefault="00455FED">
      <w:pPr>
        <w:pStyle w:val="BodyText"/>
        <w:ind w:right="117"/>
      </w:pPr>
      <w:r>
        <w:t xml:space="preserve">One of the reasons for the anomaly exhibited by ferrite samples could be </w:t>
      </w:r>
      <w:proofErr w:type="spellStart"/>
      <w:r>
        <w:t>cation</w:t>
      </w:r>
      <w:proofErr w:type="spellEnd"/>
      <w:r>
        <w:t xml:space="preserve"> redistribution and subsequent emergence of </w:t>
      </w:r>
      <w:proofErr w:type="spellStart"/>
      <w:r>
        <w:t>ferrimagnetic</w:t>
      </w:r>
      <w:proofErr w:type="spellEnd"/>
      <w:r>
        <w:t xml:space="preserve"> ordering in these systems and bond breakage at the surface and emergence of surface spin disorder. FC-ZFC ac magnetic susceptibility studies confirmed</w:t>
      </w:r>
      <w:r>
        <w:rPr>
          <w:spacing w:val="36"/>
        </w:rPr>
        <w:t xml:space="preserve"> </w:t>
      </w:r>
      <w:r>
        <w:t>the</w:t>
      </w:r>
      <w:r>
        <w:rPr>
          <w:spacing w:val="36"/>
        </w:rPr>
        <w:t xml:space="preserve"> </w:t>
      </w:r>
      <w:r>
        <w:t>presence</w:t>
      </w:r>
      <w:r>
        <w:rPr>
          <w:spacing w:val="36"/>
        </w:rPr>
        <w:t xml:space="preserve"> </w:t>
      </w:r>
      <w:r>
        <w:t>of</w:t>
      </w:r>
      <w:r>
        <w:rPr>
          <w:spacing w:val="37"/>
        </w:rPr>
        <w:t xml:space="preserve"> </w:t>
      </w:r>
      <w:r>
        <w:t>a</w:t>
      </w:r>
      <w:r>
        <w:rPr>
          <w:spacing w:val="36"/>
        </w:rPr>
        <w:t xml:space="preserve"> </w:t>
      </w:r>
      <w:proofErr w:type="spellStart"/>
      <w:r>
        <w:t>superparamagnetic</w:t>
      </w:r>
      <w:proofErr w:type="spellEnd"/>
      <w:r>
        <w:rPr>
          <w:spacing w:val="36"/>
        </w:rPr>
        <w:t xml:space="preserve"> </w:t>
      </w:r>
      <w:r>
        <w:t>component</w:t>
      </w:r>
      <w:r>
        <w:rPr>
          <w:spacing w:val="38"/>
        </w:rPr>
        <w:t xml:space="preserve"> </w:t>
      </w:r>
      <w:r>
        <w:t>in</w:t>
      </w:r>
      <w:r>
        <w:rPr>
          <w:spacing w:val="37"/>
        </w:rPr>
        <w:t xml:space="preserve"> </w:t>
      </w:r>
      <w:r>
        <w:t>fine</w:t>
      </w:r>
      <w:r>
        <w:rPr>
          <w:spacing w:val="35"/>
        </w:rPr>
        <w:t xml:space="preserve"> </w:t>
      </w:r>
      <w:r>
        <w:t>particle</w:t>
      </w:r>
      <w:r>
        <w:rPr>
          <w:spacing w:val="36"/>
        </w:rPr>
        <w:t xml:space="preserve"> </w:t>
      </w:r>
      <w:r>
        <w:t>ferrite.</w:t>
      </w:r>
      <w:r>
        <w:rPr>
          <w:spacing w:val="42"/>
        </w:rPr>
        <w:t xml:space="preserve"> </w:t>
      </w:r>
      <w:r>
        <w:t>Mossbauer</w:t>
      </w:r>
    </w:p>
    <w:p w:rsidR="00A241FA" w:rsidRDefault="00A241FA">
      <w:pPr>
        <w:sectPr w:rsidR="00A241FA">
          <w:type w:val="continuous"/>
          <w:pgSz w:w="12240" w:h="15840"/>
          <w:pgMar w:top="960" w:right="1320" w:bottom="280" w:left="1340" w:header="720" w:footer="720" w:gutter="0"/>
          <w:cols w:space="720"/>
        </w:sectPr>
      </w:pPr>
    </w:p>
    <w:p w:rsidR="00A241FA" w:rsidRDefault="00455FED">
      <w:pPr>
        <w:pStyle w:val="BodyText"/>
        <w:spacing w:before="32"/>
        <w:ind w:right="119"/>
      </w:pPr>
      <w:proofErr w:type="gramStart"/>
      <w:r>
        <w:lastRenderedPageBreak/>
        <w:t>spectroscopy</w:t>
      </w:r>
      <w:proofErr w:type="gramEnd"/>
      <w:r>
        <w:t xml:space="preserve"> on selected samples of milled and </w:t>
      </w:r>
      <w:proofErr w:type="spellStart"/>
      <w:r>
        <w:t>unmilled</w:t>
      </w:r>
      <w:proofErr w:type="spellEnd"/>
      <w:r>
        <w:t xml:space="preserve"> ferrites at room temperature and low temperatures reveal that the spectrum consists of tell tale signatures of a typical </w:t>
      </w:r>
      <w:proofErr w:type="spellStart"/>
      <w:r>
        <w:t>ferrimagnetic</w:t>
      </w:r>
      <w:proofErr w:type="spellEnd"/>
      <w:r>
        <w:t xml:space="preserve"> ordering together with signs of a </w:t>
      </w:r>
      <w:proofErr w:type="spellStart"/>
      <w:r>
        <w:t>superparamagnetic</w:t>
      </w:r>
      <w:proofErr w:type="spellEnd"/>
      <w:r>
        <w:t xml:space="preserve"> component. Temperature dependence of dielectric permittivity confirms the belief that holes are the majority charge carriers in the transport process.</w:t>
      </w:r>
    </w:p>
    <w:p w:rsidR="00A241FA" w:rsidRDefault="00455FED">
      <w:pPr>
        <w:pStyle w:val="BodyText"/>
        <w:spacing w:before="41"/>
        <w:ind w:right="124"/>
      </w:pPr>
      <w:r>
        <w:t>Milling does not produce noticeable affects on the de conductivity and dielectric permittivity of aluminates.</w:t>
      </w:r>
    </w:p>
    <w:p w:rsidR="00A241FA" w:rsidRDefault="00455FED">
      <w:pPr>
        <w:pStyle w:val="BodyText"/>
        <w:spacing w:before="38"/>
      </w:pPr>
      <w:r>
        <w:t xml:space="preserve">Objectives of </w:t>
      </w:r>
      <w:proofErr w:type="spellStart"/>
      <w:r>
        <w:t>Srinivas</w:t>
      </w:r>
      <w:proofErr w:type="spellEnd"/>
      <w:r>
        <w:t xml:space="preserve"> Research Centre for Synthesis and Characterization of ultrafine </w:t>
      </w:r>
      <w:proofErr w:type="spellStart"/>
      <w:r>
        <w:t>spinels</w:t>
      </w:r>
      <w:proofErr w:type="spellEnd"/>
      <w:r>
        <w:t xml:space="preserve"> are</w:t>
      </w:r>
    </w:p>
    <w:p w:rsidR="00A241FA" w:rsidRDefault="00455FED">
      <w:pPr>
        <w:pStyle w:val="ListParagraph"/>
        <w:numPr>
          <w:ilvl w:val="0"/>
          <w:numId w:val="2"/>
        </w:numPr>
        <w:tabs>
          <w:tab w:val="left" w:pos="281"/>
        </w:tabs>
        <w:ind w:left="280" w:hanging="181"/>
        <w:rPr>
          <w:sz w:val="24"/>
        </w:rPr>
      </w:pPr>
      <w:r>
        <w:rPr>
          <w:sz w:val="24"/>
        </w:rPr>
        <w:t xml:space="preserve">Synthesis of different ferrite materials using </w:t>
      </w:r>
      <w:proofErr w:type="spellStart"/>
      <w:r>
        <w:rPr>
          <w:sz w:val="24"/>
        </w:rPr>
        <w:t>coprecipitation</w:t>
      </w:r>
      <w:proofErr w:type="spellEnd"/>
      <w:r>
        <w:rPr>
          <w:spacing w:val="-2"/>
          <w:sz w:val="24"/>
        </w:rPr>
        <w:t xml:space="preserve"> </w:t>
      </w:r>
      <w:r>
        <w:rPr>
          <w:sz w:val="24"/>
        </w:rPr>
        <w:t>method.</w:t>
      </w:r>
    </w:p>
    <w:p w:rsidR="00A241FA" w:rsidRDefault="00455FED">
      <w:pPr>
        <w:pStyle w:val="ListParagraph"/>
        <w:numPr>
          <w:ilvl w:val="0"/>
          <w:numId w:val="2"/>
        </w:numPr>
        <w:tabs>
          <w:tab w:val="left" w:pos="281"/>
        </w:tabs>
        <w:ind w:left="280" w:hanging="181"/>
        <w:rPr>
          <w:sz w:val="24"/>
        </w:rPr>
      </w:pPr>
      <w:r>
        <w:rPr>
          <w:sz w:val="24"/>
        </w:rPr>
        <w:t xml:space="preserve">Synthesis of different </w:t>
      </w:r>
      <w:proofErr w:type="spellStart"/>
      <w:r>
        <w:rPr>
          <w:sz w:val="24"/>
        </w:rPr>
        <w:t>aluminate</w:t>
      </w:r>
      <w:proofErr w:type="spellEnd"/>
      <w:r>
        <w:rPr>
          <w:sz w:val="24"/>
        </w:rPr>
        <w:t xml:space="preserve"> materials using </w:t>
      </w:r>
      <w:proofErr w:type="spellStart"/>
      <w:r>
        <w:rPr>
          <w:sz w:val="24"/>
        </w:rPr>
        <w:t>coprecipitation</w:t>
      </w:r>
      <w:proofErr w:type="spellEnd"/>
      <w:r>
        <w:rPr>
          <w:spacing w:val="-3"/>
          <w:sz w:val="24"/>
        </w:rPr>
        <w:t xml:space="preserve"> </w:t>
      </w:r>
      <w:r>
        <w:rPr>
          <w:sz w:val="24"/>
        </w:rPr>
        <w:t>method.</w:t>
      </w:r>
    </w:p>
    <w:p w:rsidR="00A241FA" w:rsidRDefault="00455FED">
      <w:pPr>
        <w:pStyle w:val="ListParagraph"/>
        <w:numPr>
          <w:ilvl w:val="0"/>
          <w:numId w:val="2"/>
        </w:numPr>
        <w:tabs>
          <w:tab w:val="left" w:pos="281"/>
        </w:tabs>
        <w:ind w:left="280" w:hanging="181"/>
        <w:rPr>
          <w:sz w:val="24"/>
        </w:rPr>
      </w:pPr>
      <w:r>
        <w:rPr>
          <w:sz w:val="24"/>
        </w:rPr>
        <w:t>Characterization by different</w:t>
      </w:r>
      <w:r>
        <w:rPr>
          <w:spacing w:val="-6"/>
          <w:sz w:val="24"/>
        </w:rPr>
        <w:t xml:space="preserve"> </w:t>
      </w:r>
      <w:r>
        <w:rPr>
          <w:sz w:val="24"/>
        </w:rPr>
        <w:t>tools.</w:t>
      </w:r>
    </w:p>
    <w:p w:rsidR="00A241FA" w:rsidRDefault="00455FED">
      <w:pPr>
        <w:pStyle w:val="ListParagraph"/>
        <w:numPr>
          <w:ilvl w:val="0"/>
          <w:numId w:val="2"/>
        </w:numPr>
        <w:tabs>
          <w:tab w:val="left" w:pos="367"/>
        </w:tabs>
        <w:ind w:right="122" w:firstLine="0"/>
        <w:rPr>
          <w:sz w:val="24"/>
        </w:rPr>
      </w:pPr>
      <w:r>
        <w:rPr>
          <w:sz w:val="24"/>
        </w:rPr>
        <w:t>Envisaging a structure in ultrafine regime for the synthesized materials based on the characterization</w:t>
      </w:r>
      <w:r>
        <w:rPr>
          <w:spacing w:val="-1"/>
          <w:sz w:val="24"/>
        </w:rPr>
        <w:t xml:space="preserve"> </w:t>
      </w:r>
      <w:r>
        <w:rPr>
          <w:sz w:val="24"/>
        </w:rPr>
        <w:t>result.</w:t>
      </w:r>
    </w:p>
    <w:p w:rsidR="00A241FA" w:rsidRDefault="00455FED">
      <w:pPr>
        <w:pStyle w:val="ListParagraph"/>
        <w:numPr>
          <w:ilvl w:val="0"/>
          <w:numId w:val="2"/>
        </w:numPr>
        <w:tabs>
          <w:tab w:val="left" w:pos="281"/>
        </w:tabs>
        <w:spacing w:before="1"/>
        <w:ind w:left="280" w:hanging="181"/>
        <w:rPr>
          <w:sz w:val="24"/>
        </w:rPr>
      </w:pPr>
      <w:r>
        <w:rPr>
          <w:sz w:val="24"/>
        </w:rPr>
        <w:t>Correlating the anomaly with new</w:t>
      </w:r>
      <w:r>
        <w:rPr>
          <w:spacing w:val="-7"/>
          <w:sz w:val="24"/>
        </w:rPr>
        <w:t xml:space="preserve"> </w:t>
      </w:r>
      <w:r>
        <w:rPr>
          <w:sz w:val="24"/>
        </w:rPr>
        <w:t>theories.</w:t>
      </w:r>
    </w:p>
    <w:p w:rsidR="00A241FA" w:rsidRDefault="00A241FA">
      <w:pPr>
        <w:pStyle w:val="BodyText"/>
        <w:ind w:left="0"/>
        <w:jc w:val="left"/>
        <w:rPr>
          <w:sz w:val="28"/>
        </w:rPr>
      </w:pPr>
    </w:p>
    <w:p w:rsidR="00A241FA" w:rsidRDefault="00455FED">
      <w:pPr>
        <w:pStyle w:val="Heading1"/>
        <w:jc w:val="left"/>
      </w:pPr>
      <w:r>
        <w:t>List of publications so far:-</w:t>
      </w:r>
    </w:p>
    <w:p w:rsidR="00A241FA" w:rsidRDefault="00455FED">
      <w:pPr>
        <w:pStyle w:val="ListParagraph"/>
        <w:numPr>
          <w:ilvl w:val="0"/>
          <w:numId w:val="1"/>
        </w:numPr>
        <w:tabs>
          <w:tab w:val="left" w:pos="282"/>
        </w:tabs>
        <w:ind w:right="751" w:firstLine="0"/>
        <w:rPr>
          <w:sz w:val="24"/>
        </w:rPr>
      </w:pPr>
      <w:r>
        <w:rPr>
          <w:i/>
          <w:sz w:val="24"/>
        </w:rPr>
        <w:t xml:space="preserve">Effect of mechanical milling on the Structural, Magnetic and Dielectric properties of </w:t>
      </w:r>
      <w:proofErr w:type="spellStart"/>
      <w:r>
        <w:rPr>
          <w:i/>
          <w:sz w:val="24"/>
        </w:rPr>
        <w:t>coprecipitated</w:t>
      </w:r>
      <w:proofErr w:type="spellEnd"/>
      <w:r>
        <w:rPr>
          <w:i/>
          <w:sz w:val="24"/>
        </w:rPr>
        <w:t xml:space="preserve"> ultrafine zinc ferrite</w:t>
      </w:r>
      <w:r>
        <w:rPr>
          <w:sz w:val="24"/>
        </w:rPr>
        <w:t xml:space="preserve">, </w:t>
      </w:r>
      <w:r>
        <w:rPr>
          <w:b/>
          <w:sz w:val="24"/>
        </w:rPr>
        <w:t xml:space="preserve">S.D. </w:t>
      </w:r>
      <w:proofErr w:type="spellStart"/>
      <w:r>
        <w:rPr>
          <w:b/>
          <w:sz w:val="24"/>
        </w:rPr>
        <w:t>Shenoy</w:t>
      </w:r>
      <w:proofErr w:type="spellEnd"/>
      <w:r>
        <w:rPr>
          <w:sz w:val="24"/>
        </w:rPr>
        <w:t xml:space="preserve">, </w:t>
      </w:r>
      <w:proofErr w:type="spellStart"/>
      <w:r>
        <w:rPr>
          <w:sz w:val="24"/>
        </w:rPr>
        <w:t>P.A.Joy</w:t>
      </w:r>
      <w:proofErr w:type="spellEnd"/>
      <w:r>
        <w:rPr>
          <w:sz w:val="24"/>
        </w:rPr>
        <w:t xml:space="preserve">, </w:t>
      </w:r>
      <w:proofErr w:type="spellStart"/>
      <w:r>
        <w:rPr>
          <w:sz w:val="24"/>
        </w:rPr>
        <w:t>M.R.Anantharaman</w:t>
      </w:r>
      <w:proofErr w:type="spellEnd"/>
      <w:r>
        <w:rPr>
          <w:sz w:val="24"/>
        </w:rPr>
        <w:t>, Journal of Magnetism and Magnetic Materials 269 (2004)</w:t>
      </w:r>
      <w:r>
        <w:rPr>
          <w:spacing w:val="-1"/>
          <w:sz w:val="24"/>
        </w:rPr>
        <w:t xml:space="preserve"> </w:t>
      </w:r>
      <w:r>
        <w:rPr>
          <w:sz w:val="24"/>
        </w:rPr>
        <w:t>p217</w:t>
      </w:r>
    </w:p>
    <w:p w:rsidR="00A241FA" w:rsidRDefault="00455FED">
      <w:pPr>
        <w:pStyle w:val="ListParagraph"/>
        <w:numPr>
          <w:ilvl w:val="0"/>
          <w:numId w:val="1"/>
        </w:numPr>
        <w:tabs>
          <w:tab w:val="left" w:pos="282"/>
        </w:tabs>
        <w:ind w:right="113" w:firstLine="0"/>
        <w:rPr>
          <w:sz w:val="24"/>
        </w:rPr>
      </w:pPr>
      <w:r>
        <w:rPr>
          <w:i/>
          <w:sz w:val="24"/>
        </w:rPr>
        <w:t xml:space="preserve">Structural and magnetic properties of ultrafine particles of zinc ferrite, </w:t>
      </w:r>
      <w:proofErr w:type="spellStart"/>
      <w:r>
        <w:rPr>
          <w:b/>
          <w:sz w:val="24"/>
        </w:rPr>
        <w:t>Santhosh</w:t>
      </w:r>
      <w:proofErr w:type="spellEnd"/>
      <w:r>
        <w:rPr>
          <w:b/>
          <w:sz w:val="24"/>
        </w:rPr>
        <w:t xml:space="preserve"> </w:t>
      </w:r>
      <w:proofErr w:type="spellStart"/>
      <w:r>
        <w:rPr>
          <w:b/>
          <w:sz w:val="24"/>
        </w:rPr>
        <w:t>D.Shenoy</w:t>
      </w:r>
      <w:proofErr w:type="spellEnd"/>
      <w:r>
        <w:rPr>
          <w:sz w:val="24"/>
        </w:rPr>
        <w:t xml:space="preserve">, </w:t>
      </w:r>
      <w:proofErr w:type="spellStart"/>
      <w:r>
        <w:rPr>
          <w:sz w:val="24"/>
        </w:rPr>
        <w:t>P.A.Joy</w:t>
      </w:r>
      <w:proofErr w:type="spellEnd"/>
      <w:r>
        <w:rPr>
          <w:sz w:val="24"/>
        </w:rPr>
        <w:t xml:space="preserve">, Ajay Gupta and </w:t>
      </w:r>
      <w:proofErr w:type="spellStart"/>
      <w:r>
        <w:rPr>
          <w:sz w:val="24"/>
        </w:rPr>
        <w:t>M.R.Anantharaman</w:t>
      </w:r>
      <w:proofErr w:type="spellEnd"/>
      <w:r>
        <w:rPr>
          <w:sz w:val="24"/>
        </w:rPr>
        <w:t>, Proceedings of 45</w:t>
      </w:r>
      <w:r>
        <w:rPr>
          <w:sz w:val="24"/>
          <w:vertAlign w:val="superscript"/>
        </w:rPr>
        <w:t>th</w:t>
      </w:r>
      <w:r>
        <w:rPr>
          <w:sz w:val="24"/>
        </w:rPr>
        <w:t xml:space="preserve"> DAE Solid State Physics Symposium - 2002 held at Punjab University, Chandigarh during December 26-30,2002 p 505 3.</w:t>
      </w:r>
      <w:r>
        <w:rPr>
          <w:i/>
          <w:sz w:val="24"/>
        </w:rPr>
        <w:t xml:space="preserve">Cation redistribution in ultrafine zinc ferrite subjected to high energy ball milling </w:t>
      </w:r>
      <w:proofErr w:type="spellStart"/>
      <w:r>
        <w:rPr>
          <w:b/>
          <w:sz w:val="24"/>
        </w:rPr>
        <w:t>Santhosh</w:t>
      </w:r>
      <w:proofErr w:type="spellEnd"/>
      <w:r>
        <w:rPr>
          <w:b/>
          <w:sz w:val="24"/>
        </w:rPr>
        <w:t xml:space="preserve"> </w:t>
      </w:r>
      <w:proofErr w:type="spellStart"/>
      <w:r>
        <w:rPr>
          <w:b/>
          <w:sz w:val="24"/>
        </w:rPr>
        <w:t>D.Shenoy</w:t>
      </w:r>
      <w:proofErr w:type="spellEnd"/>
      <w:r>
        <w:rPr>
          <w:sz w:val="24"/>
        </w:rPr>
        <w:t xml:space="preserve">, </w:t>
      </w:r>
      <w:proofErr w:type="spellStart"/>
      <w:r>
        <w:rPr>
          <w:sz w:val="24"/>
        </w:rPr>
        <w:t>P.A.Joy</w:t>
      </w:r>
      <w:proofErr w:type="spellEnd"/>
      <w:r>
        <w:rPr>
          <w:sz w:val="24"/>
        </w:rPr>
        <w:t xml:space="preserve">, </w:t>
      </w:r>
      <w:proofErr w:type="spellStart"/>
      <w:r>
        <w:rPr>
          <w:sz w:val="24"/>
        </w:rPr>
        <w:t>Alok</w:t>
      </w:r>
      <w:proofErr w:type="spellEnd"/>
      <w:r>
        <w:rPr>
          <w:sz w:val="24"/>
        </w:rPr>
        <w:t xml:space="preserve"> </w:t>
      </w:r>
      <w:proofErr w:type="spellStart"/>
      <w:r>
        <w:rPr>
          <w:sz w:val="24"/>
        </w:rPr>
        <w:t>Banerjee</w:t>
      </w:r>
      <w:proofErr w:type="spellEnd"/>
      <w:r>
        <w:rPr>
          <w:sz w:val="24"/>
        </w:rPr>
        <w:t xml:space="preserve"> and </w:t>
      </w:r>
      <w:proofErr w:type="spellStart"/>
      <w:r>
        <w:rPr>
          <w:sz w:val="24"/>
        </w:rPr>
        <w:t>M.R.Anantharaman</w:t>
      </w:r>
      <w:proofErr w:type="spellEnd"/>
      <w:r>
        <w:rPr>
          <w:sz w:val="24"/>
        </w:rPr>
        <w:t xml:space="preserve"> presented in the international conference on materials for advanced technologies-2003 (ICMAT 2003) held at Singapore during 7-12 December</w:t>
      </w:r>
      <w:r>
        <w:rPr>
          <w:spacing w:val="-4"/>
          <w:sz w:val="24"/>
        </w:rPr>
        <w:t xml:space="preserve"> </w:t>
      </w:r>
      <w:r>
        <w:rPr>
          <w:sz w:val="24"/>
        </w:rPr>
        <w:t>2003</w:t>
      </w:r>
    </w:p>
    <w:p w:rsidR="00A241FA" w:rsidRDefault="00A241FA">
      <w:pPr>
        <w:pStyle w:val="BodyText"/>
        <w:spacing w:before="5"/>
        <w:ind w:left="0"/>
        <w:jc w:val="left"/>
      </w:pPr>
    </w:p>
    <w:p w:rsidR="00A241FA" w:rsidRDefault="00455FED">
      <w:pPr>
        <w:spacing w:line="237" w:lineRule="auto"/>
        <w:ind w:left="100" w:right="5902"/>
        <w:rPr>
          <w:sz w:val="24"/>
        </w:rPr>
      </w:pPr>
      <w:r>
        <w:rPr>
          <w:b/>
          <w:sz w:val="24"/>
        </w:rPr>
        <w:t>Research centre Contact details</w:t>
      </w:r>
      <w:proofErr w:type="gramStart"/>
      <w:r>
        <w:rPr>
          <w:b/>
          <w:sz w:val="24"/>
        </w:rPr>
        <w:t>:-</w:t>
      </w:r>
      <w:proofErr w:type="gramEnd"/>
      <w:r>
        <w:rPr>
          <w:b/>
          <w:sz w:val="24"/>
        </w:rPr>
        <w:t xml:space="preserve"> </w:t>
      </w:r>
      <w:r>
        <w:rPr>
          <w:sz w:val="24"/>
        </w:rPr>
        <w:t>Co-</w:t>
      </w:r>
      <w:proofErr w:type="spellStart"/>
      <w:r>
        <w:rPr>
          <w:sz w:val="24"/>
        </w:rPr>
        <w:t>ordinator</w:t>
      </w:r>
      <w:proofErr w:type="spellEnd"/>
      <w:r>
        <w:rPr>
          <w:sz w:val="24"/>
        </w:rPr>
        <w:t xml:space="preserve">: </w:t>
      </w:r>
      <w:proofErr w:type="spellStart"/>
      <w:r>
        <w:rPr>
          <w:sz w:val="24"/>
        </w:rPr>
        <w:t>Dr.Santhosh</w:t>
      </w:r>
      <w:proofErr w:type="spellEnd"/>
      <w:r>
        <w:rPr>
          <w:sz w:val="24"/>
        </w:rPr>
        <w:t xml:space="preserve"> </w:t>
      </w:r>
      <w:proofErr w:type="spellStart"/>
      <w:r>
        <w:rPr>
          <w:sz w:val="24"/>
        </w:rPr>
        <w:t>D.Shenoy</w:t>
      </w:r>
      <w:proofErr w:type="spellEnd"/>
      <w:r>
        <w:rPr>
          <w:sz w:val="24"/>
        </w:rPr>
        <w:t xml:space="preserve"> Contact: +91 9008514567</w:t>
      </w:r>
    </w:p>
    <w:p w:rsidR="00A241FA" w:rsidRDefault="00455FED">
      <w:pPr>
        <w:pStyle w:val="BodyText"/>
        <w:spacing w:before="1"/>
        <w:jc w:val="left"/>
      </w:pPr>
      <w:r>
        <w:t xml:space="preserve">Email: </w:t>
      </w:r>
      <w:hyperlink r:id="rId8">
        <w:r>
          <w:rPr>
            <w:color w:val="0000FF"/>
            <w:u w:val="single" w:color="0000FF"/>
          </w:rPr>
          <w:t>santhoshdshenoy@gmail.com</w:t>
        </w:r>
      </w:hyperlink>
    </w:p>
    <w:sectPr w:rsidR="00A241FA" w:rsidSect="00A241FA">
      <w:pgSz w:w="12240" w:h="15840"/>
      <w:pgMar w:top="140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6CD9"/>
    <w:multiLevelType w:val="hybridMultilevel"/>
    <w:tmpl w:val="263C1CC4"/>
    <w:lvl w:ilvl="0" w:tplc="12A48092">
      <w:numFmt w:val="bullet"/>
      <w:lvlText w:val="*"/>
      <w:lvlJc w:val="left"/>
      <w:pPr>
        <w:ind w:left="100" w:hanging="180"/>
      </w:pPr>
      <w:rPr>
        <w:rFonts w:ascii="Times New Roman" w:eastAsia="Times New Roman" w:hAnsi="Times New Roman" w:cs="Times New Roman" w:hint="default"/>
        <w:spacing w:val="-5"/>
        <w:w w:val="99"/>
        <w:sz w:val="24"/>
        <w:szCs w:val="24"/>
        <w:lang w:val="en-US" w:eastAsia="en-US" w:bidi="ar-SA"/>
      </w:rPr>
    </w:lvl>
    <w:lvl w:ilvl="1" w:tplc="01D49CAE">
      <w:numFmt w:val="bullet"/>
      <w:lvlText w:val="•"/>
      <w:lvlJc w:val="left"/>
      <w:pPr>
        <w:ind w:left="1048" w:hanging="180"/>
      </w:pPr>
      <w:rPr>
        <w:rFonts w:hint="default"/>
        <w:lang w:val="en-US" w:eastAsia="en-US" w:bidi="ar-SA"/>
      </w:rPr>
    </w:lvl>
    <w:lvl w:ilvl="2" w:tplc="2F1CC646">
      <w:numFmt w:val="bullet"/>
      <w:lvlText w:val="•"/>
      <w:lvlJc w:val="left"/>
      <w:pPr>
        <w:ind w:left="1996" w:hanging="180"/>
      </w:pPr>
      <w:rPr>
        <w:rFonts w:hint="default"/>
        <w:lang w:val="en-US" w:eastAsia="en-US" w:bidi="ar-SA"/>
      </w:rPr>
    </w:lvl>
    <w:lvl w:ilvl="3" w:tplc="2292ACFA">
      <w:numFmt w:val="bullet"/>
      <w:lvlText w:val="•"/>
      <w:lvlJc w:val="left"/>
      <w:pPr>
        <w:ind w:left="2944" w:hanging="180"/>
      </w:pPr>
      <w:rPr>
        <w:rFonts w:hint="default"/>
        <w:lang w:val="en-US" w:eastAsia="en-US" w:bidi="ar-SA"/>
      </w:rPr>
    </w:lvl>
    <w:lvl w:ilvl="4" w:tplc="629EE098">
      <w:numFmt w:val="bullet"/>
      <w:lvlText w:val="•"/>
      <w:lvlJc w:val="left"/>
      <w:pPr>
        <w:ind w:left="3892" w:hanging="180"/>
      </w:pPr>
      <w:rPr>
        <w:rFonts w:hint="default"/>
        <w:lang w:val="en-US" w:eastAsia="en-US" w:bidi="ar-SA"/>
      </w:rPr>
    </w:lvl>
    <w:lvl w:ilvl="5" w:tplc="C958F3DC">
      <w:numFmt w:val="bullet"/>
      <w:lvlText w:val="•"/>
      <w:lvlJc w:val="left"/>
      <w:pPr>
        <w:ind w:left="4840" w:hanging="180"/>
      </w:pPr>
      <w:rPr>
        <w:rFonts w:hint="default"/>
        <w:lang w:val="en-US" w:eastAsia="en-US" w:bidi="ar-SA"/>
      </w:rPr>
    </w:lvl>
    <w:lvl w:ilvl="6" w:tplc="E42874DC">
      <w:numFmt w:val="bullet"/>
      <w:lvlText w:val="•"/>
      <w:lvlJc w:val="left"/>
      <w:pPr>
        <w:ind w:left="5788" w:hanging="180"/>
      </w:pPr>
      <w:rPr>
        <w:rFonts w:hint="default"/>
        <w:lang w:val="en-US" w:eastAsia="en-US" w:bidi="ar-SA"/>
      </w:rPr>
    </w:lvl>
    <w:lvl w:ilvl="7" w:tplc="B3703C26">
      <w:numFmt w:val="bullet"/>
      <w:lvlText w:val="•"/>
      <w:lvlJc w:val="left"/>
      <w:pPr>
        <w:ind w:left="6736" w:hanging="180"/>
      </w:pPr>
      <w:rPr>
        <w:rFonts w:hint="default"/>
        <w:lang w:val="en-US" w:eastAsia="en-US" w:bidi="ar-SA"/>
      </w:rPr>
    </w:lvl>
    <w:lvl w:ilvl="8" w:tplc="FD1EF392">
      <w:numFmt w:val="bullet"/>
      <w:lvlText w:val="•"/>
      <w:lvlJc w:val="left"/>
      <w:pPr>
        <w:ind w:left="7684" w:hanging="180"/>
      </w:pPr>
      <w:rPr>
        <w:rFonts w:hint="default"/>
        <w:lang w:val="en-US" w:eastAsia="en-US" w:bidi="ar-SA"/>
      </w:rPr>
    </w:lvl>
  </w:abstractNum>
  <w:abstractNum w:abstractNumId="1">
    <w:nsid w:val="57C9113B"/>
    <w:multiLevelType w:val="hybridMultilevel"/>
    <w:tmpl w:val="9A2E4438"/>
    <w:lvl w:ilvl="0" w:tplc="672A2994">
      <w:start w:val="1"/>
      <w:numFmt w:val="decimal"/>
      <w:lvlText w:val="%1."/>
      <w:lvlJc w:val="left"/>
      <w:pPr>
        <w:ind w:left="100" w:hanging="181"/>
        <w:jc w:val="left"/>
      </w:pPr>
      <w:rPr>
        <w:rFonts w:ascii="Times New Roman" w:eastAsia="Times New Roman" w:hAnsi="Times New Roman" w:cs="Times New Roman" w:hint="default"/>
        <w:w w:val="100"/>
        <w:sz w:val="22"/>
        <w:szCs w:val="22"/>
        <w:lang w:val="en-US" w:eastAsia="en-US" w:bidi="ar-SA"/>
      </w:rPr>
    </w:lvl>
    <w:lvl w:ilvl="1" w:tplc="60C495FA">
      <w:numFmt w:val="bullet"/>
      <w:lvlText w:val="•"/>
      <w:lvlJc w:val="left"/>
      <w:pPr>
        <w:ind w:left="1048" w:hanging="181"/>
      </w:pPr>
      <w:rPr>
        <w:rFonts w:hint="default"/>
        <w:lang w:val="en-US" w:eastAsia="en-US" w:bidi="ar-SA"/>
      </w:rPr>
    </w:lvl>
    <w:lvl w:ilvl="2" w:tplc="1582969A">
      <w:numFmt w:val="bullet"/>
      <w:lvlText w:val="•"/>
      <w:lvlJc w:val="left"/>
      <w:pPr>
        <w:ind w:left="1996" w:hanging="181"/>
      </w:pPr>
      <w:rPr>
        <w:rFonts w:hint="default"/>
        <w:lang w:val="en-US" w:eastAsia="en-US" w:bidi="ar-SA"/>
      </w:rPr>
    </w:lvl>
    <w:lvl w:ilvl="3" w:tplc="33FA575A">
      <w:numFmt w:val="bullet"/>
      <w:lvlText w:val="•"/>
      <w:lvlJc w:val="left"/>
      <w:pPr>
        <w:ind w:left="2944" w:hanging="181"/>
      </w:pPr>
      <w:rPr>
        <w:rFonts w:hint="default"/>
        <w:lang w:val="en-US" w:eastAsia="en-US" w:bidi="ar-SA"/>
      </w:rPr>
    </w:lvl>
    <w:lvl w:ilvl="4" w:tplc="792E4934">
      <w:numFmt w:val="bullet"/>
      <w:lvlText w:val="•"/>
      <w:lvlJc w:val="left"/>
      <w:pPr>
        <w:ind w:left="3892" w:hanging="181"/>
      </w:pPr>
      <w:rPr>
        <w:rFonts w:hint="default"/>
        <w:lang w:val="en-US" w:eastAsia="en-US" w:bidi="ar-SA"/>
      </w:rPr>
    </w:lvl>
    <w:lvl w:ilvl="5" w:tplc="D24E7BF6">
      <w:numFmt w:val="bullet"/>
      <w:lvlText w:val="•"/>
      <w:lvlJc w:val="left"/>
      <w:pPr>
        <w:ind w:left="4840" w:hanging="181"/>
      </w:pPr>
      <w:rPr>
        <w:rFonts w:hint="default"/>
        <w:lang w:val="en-US" w:eastAsia="en-US" w:bidi="ar-SA"/>
      </w:rPr>
    </w:lvl>
    <w:lvl w:ilvl="6" w:tplc="23A49256">
      <w:numFmt w:val="bullet"/>
      <w:lvlText w:val="•"/>
      <w:lvlJc w:val="left"/>
      <w:pPr>
        <w:ind w:left="5788" w:hanging="181"/>
      </w:pPr>
      <w:rPr>
        <w:rFonts w:hint="default"/>
        <w:lang w:val="en-US" w:eastAsia="en-US" w:bidi="ar-SA"/>
      </w:rPr>
    </w:lvl>
    <w:lvl w:ilvl="7" w:tplc="69380F58">
      <w:numFmt w:val="bullet"/>
      <w:lvlText w:val="•"/>
      <w:lvlJc w:val="left"/>
      <w:pPr>
        <w:ind w:left="6736" w:hanging="181"/>
      </w:pPr>
      <w:rPr>
        <w:rFonts w:hint="default"/>
        <w:lang w:val="en-US" w:eastAsia="en-US" w:bidi="ar-SA"/>
      </w:rPr>
    </w:lvl>
    <w:lvl w:ilvl="8" w:tplc="1D3862CA">
      <w:numFmt w:val="bullet"/>
      <w:lvlText w:val="•"/>
      <w:lvlJc w:val="left"/>
      <w:pPr>
        <w:ind w:left="7684" w:hanging="181"/>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241FA"/>
    <w:rsid w:val="000441C9"/>
    <w:rsid w:val="00245954"/>
    <w:rsid w:val="00455FED"/>
    <w:rsid w:val="005C2CF3"/>
    <w:rsid w:val="00A241FA"/>
    <w:rsid w:val="00E94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41FA"/>
    <w:rPr>
      <w:rFonts w:ascii="Times New Roman" w:eastAsia="Times New Roman" w:hAnsi="Times New Roman" w:cs="Times New Roman"/>
    </w:rPr>
  </w:style>
  <w:style w:type="paragraph" w:styleId="Heading1">
    <w:name w:val="heading 1"/>
    <w:basedOn w:val="Normal"/>
    <w:uiPriority w:val="1"/>
    <w:qFormat/>
    <w:rsid w:val="00A241FA"/>
    <w:pPr>
      <w:spacing w:line="274" w:lineRule="exact"/>
      <w:ind w:left="1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241FA"/>
    <w:pPr>
      <w:ind w:left="100"/>
      <w:jc w:val="both"/>
    </w:pPr>
    <w:rPr>
      <w:sz w:val="24"/>
      <w:szCs w:val="24"/>
    </w:rPr>
  </w:style>
  <w:style w:type="paragraph" w:styleId="Title">
    <w:name w:val="Title"/>
    <w:basedOn w:val="Normal"/>
    <w:uiPriority w:val="1"/>
    <w:qFormat/>
    <w:rsid w:val="00A241FA"/>
    <w:pPr>
      <w:spacing w:before="42"/>
      <w:ind w:left="1546" w:right="1612"/>
      <w:jc w:val="center"/>
    </w:pPr>
    <w:rPr>
      <w:b/>
      <w:bCs/>
      <w:sz w:val="36"/>
      <w:szCs w:val="36"/>
    </w:rPr>
  </w:style>
  <w:style w:type="paragraph" w:styleId="ListParagraph">
    <w:name w:val="List Paragraph"/>
    <w:basedOn w:val="Normal"/>
    <w:uiPriority w:val="1"/>
    <w:qFormat/>
    <w:rsid w:val="00A241FA"/>
    <w:pPr>
      <w:ind w:left="280" w:hanging="181"/>
      <w:jc w:val="both"/>
    </w:pPr>
  </w:style>
  <w:style w:type="paragraph" w:customStyle="1" w:styleId="TableParagraph">
    <w:name w:val="Table Paragraph"/>
    <w:basedOn w:val="Normal"/>
    <w:uiPriority w:val="1"/>
    <w:qFormat/>
    <w:rsid w:val="00A241F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nthoshdshenoy@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SUCET</dc:creator>
  <cp:lastModifiedBy>SUCET</cp:lastModifiedBy>
  <cp:revision>6</cp:revision>
  <dcterms:created xsi:type="dcterms:W3CDTF">2022-09-27T09:43:00Z</dcterms:created>
  <dcterms:modified xsi:type="dcterms:W3CDTF">2022-09-28T05:38:00Z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2018-08-04T00:00:00Z</vt:filetime>
  </property>
  <property fmtid="{D5CDD505-2E9C-101B-9397-08002B2CF9AE}" pid="3" name="Creator">
    <vt:lpwstr>Online2PDF.com</vt:lpwstr>
  </property>
  <property fmtid="{D5CDD505-2E9C-101B-9397-08002B2CF9AE}" pid="4" name="LastSaved">
    <vt:filetime>2022-09-27T00:00:00Z</vt:filetime>
  </property>
</Properties>
</file>